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26AB" w:rsidRDefault="002926AB" w:rsidP="002926AB">
      <w:pPr>
        <w:spacing w:line="480" w:lineRule="auto"/>
        <w:ind w:firstLine="720"/>
        <w:rPr>
          <w:rFonts w:ascii="Times New Roman" w:hAnsi="Times New Roman" w:cs="Times New Roman"/>
          <w:sz w:val="24"/>
          <w:szCs w:val="24"/>
        </w:rPr>
      </w:pPr>
      <w:bookmarkStart w:id="0" w:name="_GoBack"/>
      <w:bookmarkEnd w:id="0"/>
    </w:p>
    <w:p w:rsidR="002926AB" w:rsidRDefault="002926AB" w:rsidP="002926AB">
      <w:pPr>
        <w:spacing w:line="480" w:lineRule="auto"/>
        <w:ind w:firstLine="720"/>
        <w:rPr>
          <w:rFonts w:ascii="Times New Roman" w:hAnsi="Times New Roman" w:cs="Times New Roman"/>
          <w:sz w:val="24"/>
          <w:szCs w:val="24"/>
        </w:rPr>
      </w:pPr>
    </w:p>
    <w:p w:rsidR="002926AB" w:rsidRDefault="002926AB" w:rsidP="002926AB">
      <w:pPr>
        <w:spacing w:line="480" w:lineRule="auto"/>
        <w:ind w:firstLine="720"/>
        <w:rPr>
          <w:rFonts w:ascii="Times New Roman" w:hAnsi="Times New Roman" w:cs="Times New Roman"/>
          <w:sz w:val="24"/>
          <w:szCs w:val="24"/>
        </w:rPr>
      </w:pPr>
    </w:p>
    <w:p w:rsidR="002926AB" w:rsidRDefault="002926AB" w:rsidP="002926AB">
      <w:pPr>
        <w:spacing w:line="480" w:lineRule="auto"/>
        <w:ind w:firstLine="720"/>
        <w:rPr>
          <w:rFonts w:ascii="Times New Roman" w:hAnsi="Times New Roman" w:cs="Times New Roman"/>
          <w:sz w:val="24"/>
          <w:szCs w:val="24"/>
        </w:rPr>
      </w:pPr>
    </w:p>
    <w:p w:rsidR="002926AB" w:rsidRDefault="002926AB" w:rsidP="002926AB">
      <w:pPr>
        <w:spacing w:line="480" w:lineRule="auto"/>
        <w:ind w:firstLine="720"/>
        <w:jc w:val="center"/>
        <w:rPr>
          <w:rFonts w:ascii="Times New Roman" w:hAnsi="Times New Roman" w:cs="Times New Roman"/>
          <w:sz w:val="24"/>
          <w:szCs w:val="24"/>
        </w:rPr>
      </w:pPr>
    </w:p>
    <w:p w:rsidR="002926AB" w:rsidRDefault="002926AB" w:rsidP="002926AB">
      <w:pPr>
        <w:spacing w:line="480" w:lineRule="auto"/>
        <w:ind w:firstLine="720"/>
        <w:jc w:val="center"/>
        <w:rPr>
          <w:rFonts w:ascii="Times New Roman" w:hAnsi="Times New Roman" w:cs="Times New Roman"/>
          <w:sz w:val="24"/>
          <w:szCs w:val="24"/>
        </w:rPr>
      </w:pPr>
    </w:p>
    <w:p w:rsidR="002926AB" w:rsidRDefault="002926AB" w:rsidP="002926AB">
      <w:pPr>
        <w:spacing w:line="480" w:lineRule="auto"/>
        <w:ind w:firstLine="720"/>
        <w:jc w:val="center"/>
        <w:rPr>
          <w:rFonts w:ascii="Times New Roman" w:hAnsi="Times New Roman" w:cs="Times New Roman"/>
          <w:sz w:val="24"/>
          <w:szCs w:val="24"/>
        </w:rPr>
      </w:pPr>
    </w:p>
    <w:p w:rsidR="002926AB" w:rsidRDefault="002926AB" w:rsidP="002926AB">
      <w:pPr>
        <w:spacing w:line="480" w:lineRule="auto"/>
        <w:ind w:firstLine="720"/>
        <w:jc w:val="center"/>
        <w:rPr>
          <w:rFonts w:ascii="Times New Roman" w:hAnsi="Times New Roman" w:cs="Times New Roman"/>
          <w:sz w:val="24"/>
          <w:szCs w:val="24"/>
        </w:rPr>
      </w:pPr>
    </w:p>
    <w:p w:rsidR="002926AB" w:rsidRDefault="00BF0EA4" w:rsidP="002926A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Sensation and Perception</w:t>
      </w:r>
    </w:p>
    <w:p w:rsidR="002926AB" w:rsidRDefault="00BF0EA4" w:rsidP="002926A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 Name</w:t>
      </w:r>
    </w:p>
    <w:p w:rsidR="002926AB" w:rsidRDefault="00BF0EA4" w:rsidP="002926A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926AB" w:rsidRDefault="002926AB" w:rsidP="002926AB">
      <w:pPr>
        <w:spacing w:line="480" w:lineRule="auto"/>
        <w:ind w:firstLine="720"/>
        <w:rPr>
          <w:rFonts w:ascii="Times New Roman" w:hAnsi="Times New Roman" w:cs="Times New Roman"/>
          <w:sz w:val="24"/>
          <w:szCs w:val="24"/>
        </w:rPr>
      </w:pPr>
    </w:p>
    <w:p w:rsidR="002926AB" w:rsidRDefault="002926AB" w:rsidP="002926AB">
      <w:pPr>
        <w:spacing w:line="480" w:lineRule="auto"/>
        <w:ind w:firstLine="720"/>
        <w:rPr>
          <w:rFonts w:ascii="Times New Roman" w:hAnsi="Times New Roman" w:cs="Times New Roman"/>
          <w:sz w:val="24"/>
          <w:szCs w:val="24"/>
        </w:rPr>
      </w:pPr>
    </w:p>
    <w:p w:rsidR="002926AB" w:rsidRDefault="002926AB" w:rsidP="002926AB">
      <w:pPr>
        <w:spacing w:line="480" w:lineRule="auto"/>
        <w:ind w:firstLine="720"/>
        <w:rPr>
          <w:rFonts w:ascii="Times New Roman" w:hAnsi="Times New Roman" w:cs="Times New Roman"/>
          <w:sz w:val="24"/>
          <w:szCs w:val="24"/>
        </w:rPr>
      </w:pPr>
    </w:p>
    <w:p w:rsidR="002926AB" w:rsidRDefault="002926AB" w:rsidP="002926AB">
      <w:pPr>
        <w:spacing w:line="480" w:lineRule="auto"/>
        <w:ind w:firstLine="720"/>
        <w:rPr>
          <w:rFonts w:ascii="Times New Roman" w:hAnsi="Times New Roman" w:cs="Times New Roman"/>
          <w:sz w:val="24"/>
          <w:szCs w:val="24"/>
        </w:rPr>
      </w:pPr>
    </w:p>
    <w:p w:rsidR="002926AB" w:rsidRDefault="002926AB" w:rsidP="002926AB">
      <w:pPr>
        <w:spacing w:line="480" w:lineRule="auto"/>
        <w:ind w:firstLine="720"/>
        <w:rPr>
          <w:rFonts w:ascii="Times New Roman" w:hAnsi="Times New Roman" w:cs="Times New Roman"/>
          <w:sz w:val="24"/>
          <w:szCs w:val="24"/>
        </w:rPr>
      </w:pPr>
    </w:p>
    <w:p w:rsidR="002926AB" w:rsidRDefault="002926AB" w:rsidP="002926AB">
      <w:pPr>
        <w:spacing w:line="480" w:lineRule="auto"/>
        <w:ind w:firstLine="720"/>
        <w:rPr>
          <w:rFonts w:ascii="Times New Roman" w:hAnsi="Times New Roman" w:cs="Times New Roman"/>
          <w:sz w:val="24"/>
          <w:szCs w:val="24"/>
        </w:rPr>
      </w:pPr>
    </w:p>
    <w:p w:rsidR="002926AB" w:rsidRDefault="002926AB" w:rsidP="002926AB">
      <w:pPr>
        <w:spacing w:line="480" w:lineRule="auto"/>
        <w:rPr>
          <w:rFonts w:ascii="Times New Roman" w:hAnsi="Times New Roman" w:cs="Times New Roman"/>
          <w:sz w:val="24"/>
          <w:szCs w:val="24"/>
        </w:rPr>
      </w:pPr>
    </w:p>
    <w:p w:rsidR="0057081E" w:rsidRPr="002926AB" w:rsidRDefault="00BF0EA4" w:rsidP="002926AB">
      <w:pPr>
        <w:spacing w:line="480" w:lineRule="auto"/>
        <w:ind w:firstLine="720"/>
        <w:rPr>
          <w:rFonts w:ascii="Times New Roman" w:hAnsi="Times New Roman" w:cs="Times New Roman"/>
          <w:sz w:val="24"/>
          <w:szCs w:val="24"/>
        </w:rPr>
      </w:pPr>
      <w:r w:rsidRPr="002926AB">
        <w:rPr>
          <w:rFonts w:ascii="Times New Roman" w:hAnsi="Times New Roman" w:cs="Times New Roman"/>
          <w:sz w:val="24"/>
          <w:szCs w:val="24"/>
        </w:rPr>
        <w:lastRenderedPageBreak/>
        <w:t>Perception is the process by which the brain can select, notice, and make interpretation of sensations. On the other hand, the sensation is the input of the physical things acquired by the sense receptors. Perception comes after sensation since the senses;</w:t>
      </w:r>
      <w:r w:rsidRPr="002926AB">
        <w:rPr>
          <w:rFonts w:ascii="Times New Roman" w:hAnsi="Times New Roman" w:cs="Times New Roman"/>
          <w:sz w:val="24"/>
          <w:szCs w:val="24"/>
        </w:rPr>
        <w:t xml:space="preserve"> for example, eyes can see the same thing but differently, and they will give this data </w:t>
      </w:r>
      <w:r w:rsidR="002926AB">
        <w:rPr>
          <w:rFonts w:ascii="Times New Roman" w:hAnsi="Times New Roman" w:cs="Times New Roman"/>
          <w:sz w:val="24"/>
          <w:szCs w:val="24"/>
        </w:rPr>
        <w:t xml:space="preserve">to the brain for interpretation </w:t>
      </w:r>
      <w:r w:rsidR="0087143E">
        <w:rPr>
          <w:rFonts w:ascii="Times New Roman" w:hAnsi="Times New Roman" w:cs="Times New Roman"/>
          <w:sz w:val="24"/>
          <w:szCs w:val="24"/>
        </w:rPr>
        <w:t>(Mather, 2016</w:t>
      </w:r>
      <w:r w:rsidR="002926AB">
        <w:rPr>
          <w:rFonts w:ascii="Times New Roman" w:hAnsi="Times New Roman" w:cs="Times New Roman"/>
          <w:sz w:val="24"/>
          <w:szCs w:val="24"/>
        </w:rPr>
        <w:t>).</w:t>
      </w:r>
      <w:r w:rsidR="00821202" w:rsidRPr="002926AB">
        <w:rPr>
          <w:rFonts w:ascii="Times New Roman" w:hAnsi="Times New Roman" w:cs="Times New Roman"/>
          <w:sz w:val="24"/>
          <w:szCs w:val="24"/>
        </w:rPr>
        <w:t xml:space="preserve"> Perceptions may differ from one person to another depending on the brain's interpretation, though from the same senses. When do we say that sensation has occurred</w:t>
      </w:r>
      <w:r w:rsidR="002926AB" w:rsidRPr="002926AB">
        <w:rPr>
          <w:rFonts w:ascii="Times New Roman" w:hAnsi="Times New Roman" w:cs="Times New Roman"/>
          <w:sz w:val="24"/>
          <w:szCs w:val="24"/>
        </w:rPr>
        <w:t>?</w:t>
      </w:r>
      <w:r w:rsidR="00821202" w:rsidRPr="002926AB">
        <w:rPr>
          <w:rFonts w:ascii="Times New Roman" w:hAnsi="Times New Roman" w:cs="Times New Roman"/>
          <w:sz w:val="24"/>
          <w:szCs w:val="24"/>
        </w:rPr>
        <w:t xml:space="preserve"> The sensation is said to have occurred when the sensory receptor notices the sensory data. For instance, when light from the sun enters the eye, it leads to chemical alterations in the cells at the end of the eye</w:t>
      </w:r>
      <w:r w:rsidR="00122363" w:rsidRPr="002926AB">
        <w:rPr>
          <w:rFonts w:ascii="Times New Roman" w:hAnsi="Times New Roman" w:cs="Times New Roman"/>
          <w:sz w:val="24"/>
          <w:szCs w:val="24"/>
        </w:rPr>
        <w:t>, and this information is taken to the brain for interpretation. You have learned right from the lowest level of schooling that we have five senses; audition, olfaction, gustation, and somatosens</w:t>
      </w:r>
      <w:r w:rsidR="002926AB">
        <w:rPr>
          <w:rFonts w:ascii="Times New Roman" w:hAnsi="Times New Roman" w:cs="Times New Roman"/>
          <w:sz w:val="24"/>
          <w:szCs w:val="24"/>
        </w:rPr>
        <w:t>ation (</w:t>
      </w:r>
      <w:r w:rsidR="002926AB" w:rsidRPr="002926AB">
        <w:rPr>
          <w:rFonts w:ascii="Times New Roman" w:hAnsi="Times New Roman" w:cs="Times New Roman"/>
          <w:sz w:val="24"/>
          <w:szCs w:val="24"/>
        </w:rPr>
        <w:t>Goldstein</w:t>
      </w:r>
      <w:r w:rsidR="002926AB">
        <w:rPr>
          <w:rFonts w:ascii="Times New Roman" w:hAnsi="Times New Roman" w:cs="Times New Roman"/>
          <w:sz w:val="24"/>
          <w:szCs w:val="24"/>
        </w:rPr>
        <w:t xml:space="preserve"> et al., 2016).</w:t>
      </w:r>
    </w:p>
    <w:p w:rsidR="00122363" w:rsidRPr="002926AB" w:rsidRDefault="00BF0EA4" w:rsidP="002926AB">
      <w:pPr>
        <w:spacing w:line="480" w:lineRule="auto"/>
        <w:rPr>
          <w:rFonts w:ascii="Times New Roman" w:hAnsi="Times New Roman" w:cs="Times New Roman"/>
          <w:sz w:val="24"/>
          <w:szCs w:val="24"/>
        </w:rPr>
      </w:pPr>
      <w:r w:rsidRPr="002926AB">
        <w:rPr>
          <w:rFonts w:ascii="Times New Roman" w:hAnsi="Times New Roman" w:cs="Times New Roman"/>
          <w:sz w:val="24"/>
          <w:szCs w:val="24"/>
        </w:rPr>
        <w:t>From the study of sensation a</w:t>
      </w:r>
      <w:r w:rsidRPr="002926AB">
        <w:rPr>
          <w:rFonts w:ascii="Times New Roman" w:hAnsi="Times New Roman" w:cs="Times New Roman"/>
          <w:sz w:val="24"/>
          <w:szCs w:val="24"/>
        </w:rPr>
        <w:t>nd perception, I will discuss two illusions, and they include auditory and visual illusions.</w:t>
      </w:r>
    </w:p>
    <w:p w:rsidR="00E07BDA" w:rsidRPr="002926AB" w:rsidRDefault="00BF0EA4" w:rsidP="002926AB">
      <w:pPr>
        <w:spacing w:line="480" w:lineRule="auto"/>
        <w:rPr>
          <w:rFonts w:ascii="Times New Roman" w:hAnsi="Times New Roman" w:cs="Times New Roman"/>
          <w:sz w:val="24"/>
          <w:szCs w:val="24"/>
        </w:rPr>
      </w:pPr>
      <w:r>
        <w:rPr>
          <w:rFonts w:ascii="Times New Roman" w:hAnsi="Times New Roman" w:cs="Times New Roman"/>
          <w:sz w:val="24"/>
          <w:szCs w:val="24"/>
        </w:rPr>
        <w:t>From the study, a v</w:t>
      </w:r>
      <w:r w:rsidRPr="002926AB">
        <w:rPr>
          <w:rFonts w:ascii="Times New Roman" w:hAnsi="Times New Roman" w:cs="Times New Roman"/>
          <w:sz w:val="24"/>
          <w:szCs w:val="24"/>
        </w:rPr>
        <w:t>isual illusion is an illusion whereby the images detected through the sense of sight look a bit misleading and lead to errors in perception. Thi</w:t>
      </w:r>
      <w:r w:rsidRPr="002926AB">
        <w:rPr>
          <w:rFonts w:ascii="Times New Roman" w:hAnsi="Times New Roman" w:cs="Times New Roman"/>
          <w:sz w:val="24"/>
          <w:szCs w:val="24"/>
        </w:rPr>
        <w:t>s illusion is rooted in how the brain mounds</w:t>
      </w:r>
      <w:r w:rsidR="002F7F6D" w:rsidRPr="002926AB">
        <w:rPr>
          <w:rFonts w:ascii="Times New Roman" w:hAnsi="Times New Roman" w:cs="Times New Roman"/>
          <w:sz w:val="24"/>
          <w:szCs w:val="24"/>
        </w:rPr>
        <w:t xml:space="preserve"> a visual world in the mind of an individual using either the current presentation of the picture in it or the already existing memory in it. For perception to happen, the brain has to organize the information linked to the object gathered by the eye. This makes the information a percept. This percept may not interpret the original or the real measuremen</w:t>
      </w:r>
      <w:r w:rsidR="00CF05BA" w:rsidRPr="002926AB">
        <w:rPr>
          <w:rFonts w:ascii="Times New Roman" w:hAnsi="Times New Roman" w:cs="Times New Roman"/>
          <w:sz w:val="24"/>
          <w:szCs w:val="24"/>
        </w:rPr>
        <w:t>t of the stimulus, and therefore a visual illusion is created.</w:t>
      </w:r>
    </w:p>
    <w:p w:rsidR="00CF05BA" w:rsidRPr="002926AB" w:rsidRDefault="00BF0EA4" w:rsidP="002926AB">
      <w:pPr>
        <w:spacing w:line="480" w:lineRule="auto"/>
        <w:rPr>
          <w:rFonts w:ascii="Times New Roman" w:hAnsi="Times New Roman" w:cs="Times New Roman"/>
          <w:sz w:val="24"/>
          <w:szCs w:val="24"/>
        </w:rPr>
      </w:pPr>
      <w:r w:rsidRPr="002926AB">
        <w:rPr>
          <w:rFonts w:ascii="Times New Roman" w:hAnsi="Times New Roman" w:cs="Times New Roman"/>
          <w:sz w:val="24"/>
          <w:szCs w:val="24"/>
        </w:rPr>
        <w:t>Auditory illusions deceive the ears through sound</w:t>
      </w:r>
      <w:r w:rsidRPr="002926AB">
        <w:rPr>
          <w:rFonts w:ascii="Times New Roman" w:hAnsi="Times New Roman" w:cs="Times New Roman"/>
          <w:sz w:val="24"/>
          <w:szCs w:val="24"/>
        </w:rPr>
        <w:t xml:space="preserve">s. These sounds are the ones that are far from the physical stimulus at the present place but still heard by the brain but interpreted as sounds linked to the stimulus in the surrounding. Some auditory illusions may be sourced from </w:t>
      </w:r>
      <w:r w:rsidR="00EA737C" w:rsidRPr="002926AB">
        <w:rPr>
          <w:rFonts w:ascii="Times New Roman" w:hAnsi="Times New Roman" w:cs="Times New Roman"/>
          <w:sz w:val="24"/>
          <w:szCs w:val="24"/>
        </w:rPr>
        <w:t xml:space="preserve">a missing </w:t>
      </w:r>
      <w:r w:rsidR="00EA737C" w:rsidRPr="002926AB">
        <w:rPr>
          <w:rFonts w:ascii="Times New Roman" w:hAnsi="Times New Roman" w:cs="Times New Roman"/>
          <w:sz w:val="24"/>
          <w:szCs w:val="24"/>
        </w:rPr>
        <w:lastRenderedPageBreak/>
        <w:t>fundamental frequency, "impossible sounds," as long as they come from the harmonic series and other sources.</w:t>
      </w:r>
    </w:p>
    <w:p w:rsidR="00EA737C" w:rsidRPr="002926AB" w:rsidRDefault="00BF0EA4" w:rsidP="002926AB">
      <w:pPr>
        <w:spacing w:line="480" w:lineRule="auto"/>
        <w:ind w:firstLine="720"/>
        <w:rPr>
          <w:rFonts w:ascii="Times New Roman" w:hAnsi="Times New Roman" w:cs="Times New Roman"/>
          <w:sz w:val="24"/>
          <w:szCs w:val="24"/>
        </w:rPr>
      </w:pPr>
      <w:r w:rsidRPr="002926AB">
        <w:rPr>
          <w:rFonts w:ascii="Times New Roman" w:hAnsi="Times New Roman" w:cs="Times New Roman"/>
          <w:sz w:val="24"/>
          <w:szCs w:val="24"/>
        </w:rPr>
        <w:t>Illusions fool the brain to a great extent</w:t>
      </w:r>
      <w:r w:rsidR="003E2C4A" w:rsidRPr="002926AB">
        <w:rPr>
          <w:rFonts w:ascii="Times New Roman" w:hAnsi="Times New Roman" w:cs="Times New Roman"/>
          <w:sz w:val="24"/>
          <w:szCs w:val="24"/>
        </w:rPr>
        <w:t xml:space="preserve">. Can we always believe our </w:t>
      </w:r>
      <w:r w:rsidRPr="002926AB">
        <w:rPr>
          <w:rFonts w:ascii="Times New Roman" w:hAnsi="Times New Roman" w:cs="Times New Roman"/>
          <w:sz w:val="24"/>
          <w:szCs w:val="24"/>
        </w:rPr>
        <w:t xml:space="preserve">eyes? Do we see the actual object as it is, or is there a distinction between the </w:t>
      </w:r>
      <w:r w:rsidR="003E2C4A" w:rsidRPr="002926AB">
        <w:rPr>
          <w:rFonts w:ascii="Times New Roman" w:hAnsi="Times New Roman" w:cs="Times New Roman"/>
          <w:sz w:val="24"/>
          <w:szCs w:val="24"/>
        </w:rPr>
        <w:t>object we see and how the brain interprets the objects? Optical illusions are amusing, but there is still a fact on how the eyes direct images to the brain and how the brain interprets the stimuli. When li</w:t>
      </w:r>
      <w:r w:rsidR="000D038B" w:rsidRPr="002926AB">
        <w:rPr>
          <w:rFonts w:ascii="Times New Roman" w:hAnsi="Times New Roman" w:cs="Times New Roman"/>
          <w:sz w:val="24"/>
          <w:szCs w:val="24"/>
        </w:rPr>
        <w:t xml:space="preserve">ght and reflections </w:t>
      </w:r>
      <w:r w:rsidR="003E2C4A" w:rsidRPr="002926AB">
        <w:rPr>
          <w:rFonts w:ascii="Times New Roman" w:hAnsi="Times New Roman" w:cs="Times New Roman"/>
          <w:sz w:val="24"/>
          <w:szCs w:val="24"/>
        </w:rPr>
        <w:t>from the object enter our eyes</w:t>
      </w:r>
      <w:r w:rsidR="000D038B" w:rsidRPr="002926AB">
        <w:rPr>
          <w:rFonts w:ascii="Times New Roman" w:hAnsi="Times New Roman" w:cs="Times New Roman"/>
          <w:sz w:val="24"/>
          <w:szCs w:val="24"/>
        </w:rPr>
        <w:t>, information is decoded by the brain, which calls for an optical illusion. The way the brain processes illusions is determined by the type of illusion presented. There are three kinds of illusions, and the brain interprets them differently.</w:t>
      </w:r>
    </w:p>
    <w:p w:rsidR="000D038B" w:rsidRPr="002926AB" w:rsidRDefault="00BF0EA4" w:rsidP="002926AB">
      <w:pPr>
        <w:spacing w:line="480" w:lineRule="auto"/>
        <w:ind w:firstLine="720"/>
        <w:rPr>
          <w:rFonts w:ascii="Times New Roman" w:hAnsi="Times New Roman" w:cs="Times New Roman"/>
          <w:sz w:val="24"/>
          <w:szCs w:val="24"/>
        </w:rPr>
      </w:pPr>
      <w:r w:rsidRPr="002926AB">
        <w:rPr>
          <w:rFonts w:ascii="Times New Roman" w:hAnsi="Times New Roman" w:cs="Times New Roman"/>
          <w:sz w:val="24"/>
          <w:szCs w:val="24"/>
        </w:rPr>
        <w:t xml:space="preserve">From the </w:t>
      </w:r>
      <w:r w:rsidR="00701DBF" w:rsidRPr="002926AB">
        <w:rPr>
          <w:rFonts w:ascii="Times New Roman" w:hAnsi="Times New Roman" w:cs="Times New Roman"/>
          <w:sz w:val="24"/>
          <w:szCs w:val="24"/>
        </w:rPr>
        <w:t>study of sensation and perception, I have found that audio illusions fool both the ear or the brain or the two's combination. The ear sometimes will capture what the person wants to hear and not the sound's message. This makes the ear to mislead the brain since the brain will interpret what has been fed in i</w:t>
      </w:r>
      <w:r w:rsidR="00C135A8" w:rsidRPr="002926AB">
        <w:rPr>
          <w:rFonts w:ascii="Times New Roman" w:hAnsi="Times New Roman" w:cs="Times New Roman"/>
          <w:sz w:val="24"/>
          <w:szCs w:val="24"/>
        </w:rPr>
        <w:t>t by the ear. The sound from distant</w:t>
      </w:r>
      <w:r w:rsidR="00701DBF" w:rsidRPr="002926AB">
        <w:rPr>
          <w:rFonts w:ascii="Times New Roman" w:hAnsi="Times New Roman" w:cs="Times New Roman"/>
          <w:sz w:val="24"/>
          <w:szCs w:val="24"/>
        </w:rPr>
        <w:t xml:space="preserve"> stimuli</w:t>
      </w:r>
      <w:r w:rsidR="00C135A8" w:rsidRPr="002926AB">
        <w:rPr>
          <w:rFonts w:ascii="Times New Roman" w:hAnsi="Times New Roman" w:cs="Times New Roman"/>
          <w:sz w:val="24"/>
          <w:szCs w:val="24"/>
        </w:rPr>
        <w:t xml:space="preserve"> may sometimes be unclear, and therefore the ear will capture the wrong information from the source and therefore mislead the brain. </w:t>
      </w:r>
    </w:p>
    <w:p w:rsidR="00C135A8" w:rsidRPr="002926AB" w:rsidRDefault="00C135A8" w:rsidP="002926AB">
      <w:pPr>
        <w:spacing w:line="480" w:lineRule="auto"/>
        <w:jc w:val="center"/>
        <w:rPr>
          <w:rFonts w:ascii="Times New Roman" w:hAnsi="Times New Roman" w:cs="Times New Roman"/>
          <w:sz w:val="24"/>
          <w:szCs w:val="24"/>
        </w:rPr>
      </w:pPr>
    </w:p>
    <w:p w:rsidR="00C135A8" w:rsidRPr="002926AB" w:rsidRDefault="00C135A8" w:rsidP="002926AB">
      <w:pPr>
        <w:spacing w:line="480" w:lineRule="auto"/>
        <w:jc w:val="center"/>
        <w:rPr>
          <w:rFonts w:ascii="Times New Roman" w:hAnsi="Times New Roman" w:cs="Times New Roman"/>
          <w:sz w:val="24"/>
          <w:szCs w:val="24"/>
        </w:rPr>
      </w:pPr>
    </w:p>
    <w:p w:rsidR="00C135A8" w:rsidRPr="002926AB" w:rsidRDefault="00C135A8" w:rsidP="002926AB">
      <w:pPr>
        <w:spacing w:line="480" w:lineRule="auto"/>
        <w:jc w:val="center"/>
        <w:rPr>
          <w:rFonts w:ascii="Times New Roman" w:hAnsi="Times New Roman" w:cs="Times New Roman"/>
          <w:sz w:val="24"/>
          <w:szCs w:val="24"/>
        </w:rPr>
      </w:pPr>
    </w:p>
    <w:p w:rsidR="002926AB" w:rsidRDefault="002926AB" w:rsidP="002926AB">
      <w:pPr>
        <w:spacing w:line="480" w:lineRule="auto"/>
        <w:jc w:val="center"/>
        <w:rPr>
          <w:rFonts w:ascii="Times New Roman" w:hAnsi="Times New Roman" w:cs="Times New Roman"/>
          <w:sz w:val="24"/>
          <w:szCs w:val="24"/>
        </w:rPr>
      </w:pPr>
    </w:p>
    <w:p w:rsidR="002926AB" w:rsidRDefault="002926AB" w:rsidP="002926AB">
      <w:pPr>
        <w:spacing w:line="480" w:lineRule="auto"/>
        <w:jc w:val="center"/>
        <w:rPr>
          <w:rFonts w:ascii="Times New Roman" w:hAnsi="Times New Roman" w:cs="Times New Roman"/>
          <w:sz w:val="24"/>
          <w:szCs w:val="24"/>
        </w:rPr>
      </w:pPr>
    </w:p>
    <w:p w:rsidR="002926AB" w:rsidRDefault="002926AB" w:rsidP="002926AB">
      <w:pPr>
        <w:spacing w:line="480" w:lineRule="auto"/>
        <w:jc w:val="center"/>
        <w:rPr>
          <w:rFonts w:ascii="Times New Roman" w:hAnsi="Times New Roman" w:cs="Times New Roman"/>
          <w:sz w:val="24"/>
          <w:szCs w:val="24"/>
        </w:rPr>
      </w:pPr>
    </w:p>
    <w:p w:rsidR="00C135A8" w:rsidRPr="002926AB" w:rsidRDefault="00BF0EA4" w:rsidP="002926AB">
      <w:pPr>
        <w:spacing w:line="480" w:lineRule="auto"/>
        <w:jc w:val="center"/>
        <w:rPr>
          <w:rFonts w:ascii="Times New Roman" w:hAnsi="Times New Roman" w:cs="Times New Roman"/>
          <w:sz w:val="24"/>
          <w:szCs w:val="24"/>
        </w:rPr>
      </w:pPr>
      <w:r w:rsidRPr="002926AB">
        <w:rPr>
          <w:rFonts w:ascii="Times New Roman" w:hAnsi="Times New Roman" w:cs="Times New Roman"/>
          <w:sz w:val="24"/>
          <w:szCs w:val="24"/>
        </w:rPr>
        <w:lastRenderedPageBreak/>
        <w:t>Reference</w:t>
      </w:r>
    </w:p>
    <w:p w:rsidR="0044306B" w:rsidRPr="002926AB" w:rsidRDefault="00BF0EA4" w:rsidP="0044306B">
      <w:pPr>
        <w:spacing w:line="480" w:lineRule="auto"/>
        <w:ind w:left="720" w:hanging="720"/>
        <w:rPr>
          <w:rFonts w:ascii="Times New Roman" w:hAnsi="Times New Roman" w:cs="Times New Roman"/>
          <w:sz w:val="24"/>
          <w:szCs w:val="24"/>
        </w:rPr>
      </w:pPr>
      <w:r w:rsidRPr="002926AB">
        <w:rPr>
          <w:rFonts w:ascii="Times New Roman" w:hAnsi="Times New Roman" w:cs="Times New Roman"/>
          <w:sz w:val="24"/>
          <w:szCs w:val="24"/>
        </w:rPr>
        <w:t xml:space="preserve">Goldstein, E. B., &amp; </w:t>
      </w:r>
      <w:r w:rsidRPr="002926AB">
        <w:rPr>
          <w:rFonts w:ascii="Times New Roman" w:hAnsi="Times New Roman" w:cs="Times New Roman"/>
          <w:sz w:val="24"/>
          <w:szCs w:val="24"/>
        </w:rPr>
        <w:t>Brockmole, J. (2016). Sensation and perception. Cengage Learning.</w:t>
      </w:r>
    </w:p>
    <w:p w:rsidR="0044306B" w:rsidRPr="002926AB" w:rsidRDefault="00BF0EA4" w:rsidP="0044306B">
      <w:pPr>
        <w:spacing w:line="480" w:lineRule="auto"/>
        <w:ind w:left="720" w:hanging="720"/>
        <w:rPr>
          <w:rFonts w:ascii="Times New Roman" w:hAnsi="Times New Roman" w:cs="Times New Roman"/>
          <w:sz w:val="24"/>
          <w:szCs w:val="24"/>
        </w:rPr>
      </w:pPr>
      <w:hyperlink r:id="rId6" w:history="1">
        <w:r w:rsidRPr="002926AB">
          <w:rPr>
            <w:rStyle w:val="Hyperlink"/>
            <w:rFonts w:ascii="Times New Roman" w:hAnsi="Times New Roman" w:cs="Times New Roman"/>
            <w:sz w:val="24"/>
            <w:szCs w:val="24"/>
          </w:rPr>
          <w:t>https://www.scientificpsychic.com/graphics/index.html</w:t>
        </w:r>
      </w:hyperlink>
    </w:p>
    <w:p w:rsidR="0044306B" w:rsidRPr="002926AB" w:rsidRDefault="00BF0EA4" w:rsidP="0044306B">
      <w:pPr>
        <w:spacing w:line="480" w:lineRule="auto"/>
        <w:ind w:left="720" w:hanging="720"/>
        <w:rPr>
          <w:rFonts w:ascii="Times New Roman" w:hAnsi="Times New Roman" w:cs="Times New Roman"/>
          <w:sz w:val="24"/>
          <w:szCs w:val="24"/>
        </w:rPr>
      </w:pPr>
      <w:r w:rsidRPr="002926AB">
        <w:rPr>
          <w:rFonts w:ascii="Times New Roman" w:hAnsi="Times New Roman" w:cs="Times New Roman"/>
          <w:sz w:val="24"/>
          <w:szCs w:val="24"/>
        </w:rPr>
        <w:t>Mather, G. (2016). Foundations of sensation and perception. Psycho</w:t>
      </w:r>
      <w:r w:rsidRPr="002926AB">
        <w:rPr>
          <w:rFonts w:ascii="Times New Roman" w:hAnsi="Times New Roman" w:cs="Times New Roman"/>
          <w:sz w:val="24"/>
          <w:szCs w:val="24"/>
        </w:rPr>
        <w:t>logy Press.</w:t>
      </w:r>
    </w:p>
    <w:p w:rsidR="0044306B" w:rsidRPr="002926AB" w:rsidRDefault="00BF0EA4" w:rsidP="0044306B">
      <w:pPr>
        <w:spacing w:line="480" w:lineRule="auto"/>
        <w:ind w:left="720" w:hanging="720"/>
        <w:rPr>
          <w:rFonts w:ascii="Times New Roman" w:hAnsi="Times New Roman" w:cs="Times New Roman"/>
          <w:sz w:val="24"/>
          <w:szCs w:val="24"/>
        </w:rPr>
      </w:pPr>
      <w:r w:rsidRPr="002926AB">
        <w:rPr>
          <w:rFonts w:ascii="Times New Roman" w:hAnsi="Times New Roman" w:cs="Times New Roman"/>
          <w:sz w:val="24"/>
          <w:szCs w:val="24"/>
        </w:rPr>
        <w:t>Privitera, A. J. (2018). Sensation and perception. General Psychology FA18, 64.</w:t>
      </w:r>
    </w:p>
    <w:sectPr w:rsidR="0044306B" w:rsidRPr="002926AB" w:rsidSect="007D05B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0EA4" w:rsidRDefault="00BF0EA4">
      <w:pPr>
        <w:spacing w:after="0" w:line="240" w:lineRule="auto"/>
      </w:pPr>
      <w:r>
        <w:separator/>
      </w:r>
    </w:p>
  </w:endnote>
  <w:endnote w:type="continuationSeparator" w:id="0">
    <w:p w:rsidR="00BF0EA4" w:rsidRDefault="00BF0E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0EA4" w:rsidRDefault="00BF0EA4">
      <w:pPr>
        <w:spacing w:after="0" w:line="240" w:lineRule="auto"/>
      </w:pPr>
      <w:r>
        <w:separator/>
      </w:r>
    </w:p>
  </w:footnote>
  <w:footnote w:type="continuationSeparator" w:id="0">
    <w:p w:rsidR="00BF0EA4" w:rsidRDefault="00BF0EA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1025086"/>
      <w:docPartObj>
        <w:docPartGallery w:val="Page Numbers (Top of Page)"/>
        <w:docPartUnique/>
      </w:docPartObj>
    </w:sdtPr>
    <w:sdtEndPr>
      <w:rPr>
        <w:noProof/>
      </w:rPr>
    </w:sdtEndPr>
    <w:sdtContent>
      <w:p w:rsidR="0087143E" w:rsidRDefault="00BF0EA4">
        <w:pPr>
          <w:pStyle w:val="Header"/>
          <w:jc w:val="right"/>
        </w:pPr>
        <w:r>
          <w:fldChar w:fldCharType="begin"/>
        </w:r>
        <w:r>
          <w:instrText xml:space="preserve"> PAGE   \* MERGEFORMAT </w:instrText>
        </w:r>
        <w:r>
          <w:fldChar w:fldCharType="separate"/>
        </w:r>
        <w:r w:rsidR="008926FE">
          <w:rPr>
            <w:noProof/>
          </w:rPr>
          <w:t>3</w:t>
        </w:r>
        <w:r>
          <w:rPr>
            <w:noProof/>
          </w:rPr>
          <w:fldChar w:fldCharType="end"/>
        </w:r>
      </w:p>
    </w:sdtContent>
  </w:sdt>
  <w:p w:rsidR="0087143E" w:rsidRDefault="00BF0EA4">
    <w:pPr>
      <w:pStyle w:val="Header"/>
    </w:pPr>
    <w:r>
      <w:t>Sensation and perception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070F"/>
    <w:rsid w:val="000D038B"/>
    <w:rsid w:val="00122363"/>
    <w:rsid w:val="0016070F"/>
    <w:rsid w:val="00276578"/>
    <w:rsid w:val="002926AB"/>
    <w:rsid w:val="002F7F6D"/>
    <w:rsid w:val="003E2C4A"/>
    <w:rsid w:val="0044306B"/>
    <w:rsid w:val="0057081E"/>
    <w:rsid w:val="00701DBF"/>
    <w:rsid w:val="007D05B3"/>
    <w:rsid w:val="00821202"/>
    <w:rsid w:val="0087143E"/>
    <w:rsid w:val="008926FE"/>
    <w:rsid w:val="00BF0EA4"/>
    <w:rsid w:val="00C135A8"/>
    <w:rsid w:val="00CF05BA"/>
    <w:rsid w:val="00E07BDA"/>
    <w:rsid w:val="00EA73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234294-9911-48C1-91D1-F28D0E9F5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135A8"/>
    <w:rPr>
      <w:color w:val="0563C1" w:themeColor="hyperlink"/>
      <w:u w:val="single"/>
    </w:rPr>
  </w:style>
  <w:style w:type="paragraph" w:styleId="Header">
    <w:name w:val="header"/>
    <w:basedOn w:val="Normal"/>
    <w:link w:val="HeaderChar"/>
    <w:uiPriority w:val="99"/>
    <w:unhideWhenUsed/>
    <w:rsid w:val="008714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143E"/>
  </w:style>
  <w:style w:type="paragraph" w:styleId="Footer">
    <w:name w:val="footer"/>
    <w:basedOn w:val="Normal"/>
    <w:link w:val="FooterChar"/>
    <w:uiPriority w:val="99"/>
    <w:unhideWhenUsed/>
    <w:rsid w:val="008714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14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ientificpsychic.com/graphics/index.html"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559</Words>
  <Characters>3192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2020-09-27T10:24:00Z</dcterms:created>
  <dcterms:modified xsi:type="dcterms:W3CDTF">2020-09-27T10:24:00Z</dcterms:modified>
</cp:coreProperties>
</file>